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D15DF" w14:textId="77777777" w:rsidR="00030D71" w:rsidRPr="00030D71" w:rsidRDefault="00030D71" w:rsidP="00030D71">
      <w:pPr>
        <w:rPr>
          <w:b/>
          <w:bCs/>
        </w:rPr>
      </w:pPr>
      <w:r w:rsidRPr="00030D71">
        <w:rPr>
          <w:b/>
          <w:bCs/>
        </w:rPr>
        <w:t>Der Irrweg des Datenjournalismus</w:t>
      </w:r>
    </w:p>
    <w:p w14:paraId="126CE15C" w14:textId="77777777" w:rsidR="00030D71" w:rsidRPr="00030D71" w:rsidRDefault="00030D71" w:rsidP="00030D71">
      <w:r w:rsidRPr="00030D71">
        <w:t>Zug soll für Velofahrer die gefährlichste Stadt der Schweiz sein, Neuenburg dagegen die sicherste. So jedenfalls lautet das Urteil dreier Datenjournalisten von Tamedia. Klingt präzise, wirkt wissenschaftlich – ist bei näherem Hinsehen jedoch wenig überzeugend.</w:t>
      </w:r>
    </w:p>
    <w:p w14:paraId="760E35A0" w14:textId="77777777" w:rsidR="00030D71" w:rsidRPr="00030D71" w:rsidRDefault="00030D71" w:rsidP="00030D71">
      <w:r w:rsidRPr="00030D71">
        <w:t>Unter der Schlagzeile «In Zug und Zürich passieren die meisten Unfälle» präsentierten Dariush Mehdiaraghi, Dominik Balmer und Yannick Wiget gestern ihre Analyse in den Tamedia-Zeitungen. Grundlage sind die vom Bundesamt für Strassen (Astra) erfassten schweren und tödlichen Velounfälle in rund 50 Schweizer Städten zwischen 2011 und 2025.</w:t>
      </w:r>
    </w:p>
    <w:p w14:paraId="1A2C259A" w14:textId="77777777" w:rsidR="00030D71" w:rsidRPr="00030D71" w:rsidRDefault="00030D71" w:rsidP="00030D71">
      <w:r w:rsidRPr="00030D71">
        <w:t>Aus den Rohdaten errechneten sie die durchschnittliche Zahl schwerer und tödlicher Unfälle pro Jahr und pro 10'000 Einwohnerinnen und Einwohner. Das Resultat: Zug landet am Ende der Rangliste, Neuenburg, La Chaux-de-Fonds und Montreux an deren Spitze.</w:t>
      </w:r>
    </w:p>
    <w:p w14:paraId="2AAB3CC5" w14:textId="77777777" w:rsidR="00030D71" w:rsidRPr="00030D71" w:rsidRDefault="00030D71" w:rsidP="00030D71">
      <w:r w:rsidRPr="00030D71">
        <w:t>Doch wie aussagekräftig ist ein solcher Vergleich? Die ernüchternde Antwort lautet: kaum.</w:t>
      </w:r>
    </w:p>
    <w:p w14:paraId="06471169" w14:textId="77777777" w:rsidR="00030D71" w:rsidRPr="00030D71" w:rsidRDefault="00030D71" w:rsidP="00030D71">
      <w:r w:rsidRPr="00030D71">
        <w:t>Denn die Zahl der Unfälle ins Verhältnis zur Einwohnerzahl zu setzen, sagt über die tatsächliche Gefahr für Velofahrer nur sehr wenig aus. Wer wissen will, wie sicher das Velofahren in einer Stadt tatsächlich ist, müsste die Unfälle mit der Zahl der Velofahrenden vergleichen – oder noch besser mit der insgesamt gefahrenen Velodistanz.</w:t>
      </w:r>
    </w:p>
    <w:p w14:paraId="6F739354" w14:textId="77777777" w:rsidR="00030D71" w:rsidRPr="00030D71" w:rsidRDefault="00030D71" w:rsidP="00030D71">
      <w:r w:rsidRPr="00030D71">
        <w:t>Genau an diesem Punkt gerät die Analyse ins Schleudern. Die Autoren räumen selbst ein, dass es «keine Daten zu Unfällen pro gefahrene Kilometer» gebe. Eigentlich wäre das der Moment gewesen, die Untersuchung zu beenden. Denn ohne eine sinnvolle Bezugsgrösse lassen sich keine belastbaren Aussagen über die Sicherheit des Veloverkehrs treffen. Stattdessen entstand eine ganze Zeitungsseite voller Zahlen, die mehr Schein als Erkenntnis vermitteln.</w:t>
      </w:r>
    </w:p>
    <w:p w14:paraId="3FE7E178" w14:textId="77777777" w:rsidR="00030D71" w:rsidRPr="00030D71" w:rsidRDefault="00030D71" w:rsidP="00030D71">
      <w:r w:rsidRPr="00030D71">
        <w:t>Online legte Tamedia sogar noch nach und veröffentlichte eine interaktive Karte der Schweiz. Sie soll zeigen, wo Velofahren besonders sicher oder besonders gefährlich ist. Doch gerade diese Visualisierung verleiht fragwürdigen Aussagen den Anschein wissenschaftlicher Präzision.</w:t>
      </w:r>
    </w:p>
    <w:p w14:paraId="3DC19E6C" w14:textId="77777777" w:rsidR="00030D71" w:rsidRPr="00030D71" w:rsidRDefault="00030D71" w:rsidP="00030D71">
      <w:r w:rsidRPr="00030D71">
        <w:t xml:space="preserve">Ein Blick auf die Rangliste macht stutzig: Die sieben angeblich sichersten Städte – Neuenburg, La Chaux-de-Fonds, Montreux, Renens, Lugano, Nyon und Bellinzona – liegen ausnahmslos in der </w:t>
      </w:r>
      <w:proofErr w:type="spellStart"/>
      <w:r w:rsidRPr="00030D71">
        <w:t>Romandie</w:t>
      </w:r>
      <w:proofErr w:type="spellEnd"/>
      <w:r w:rsidRPr="00030D71">
        <w:t xml:space="preserve"> oder im Tessin. Insgesamt </w:t>
      </w:r>
      <w:r w:rsidRPr="00030D71">
        <w:lastRenderedPageBreak/>
        <w:t>befinden sich 13 der 20 «sichersten» Städte in diesen beiden Landesteilen, während es bei den 20 «gefährlichsten» lediglich drei sind.</w:t>
      </w:r>
    </w:p>
    <w:p w14:paraId="47E7694E" w14:textId="77777777" w:rsidR="00030D71" w:rsidRPr="00030D71" w:rsidRDefault="00030D71" w:rsidP="00030D71">
      <w:r w:rsidRPr="00030D71">
        <w:t>Das wirft Fragen auf. Weder die Westschweiz noch das Tessin gelten als ausgesprochene Veloregionen, und ihre Infrastruktur ist vielerorts keineswegs vorbildlich. Plausibler ist deshalb eine andere Erklärung: Dort sind schlicht weniger Velofahrer unterwegs und entsprechend werden auch weniger Velokilometer zurückgelegt.</w:t>
      </w:r>
    </w:p>
    <w:p w14:paraId="13BFA789" w14:textId="77777777" w:rsidR="00030D71" w:rsidRPr="00030D71" w:rsidRDefault="00030D71" w:rsidP="00030D71">
      <w:r w:rsidRPr="00030D71">
        <w:t>Wo weniger Menschen Velo fahren, ereignen sich zwangsläufig auch weniger Unfälle. Das macht eine Stadt aber nicht automatisch sicherer.</w:t>
      </w:r>
    </w:p>
    <w:p w14:paraId="3A8AF036" w14:textId="77777777" w:rsidR="00030D71" w:rsidRPr="00030D71" w:rsidRDefault="00030D71" w:rsidP="00030D71">
      <w:r w:rsidRPr="00030D71">
        <w:t>Hinzu kommen die topografischen und klimatischen Besonderheiten. Wer möchte den Bewohnern von La Chaux-de-Fonds angesichts langer, schneereicher Winter vorwerfen, häufiger den Bus zu nehmen? Und wer in Lausanne regelmässig steile Strassen hinauf- und hinunterfährt, weiss, dass die Stadt nicht gerade zum entspannten Alltagsradeln einlädt.</w:t>
      </w:r>
    </w:p>
    <w:p w14:paraId="7F2E1F5B" w14:textId="77777777" w:rsidR="00030D71" w:rsidRPr="00030D71" w:rsidRDefault="00030D71" w:rsidP="00030D71">
      <w:r w:rsidRPr="00030D71">
        <w:t>Gerade deshalb zeigt das Tamedia-Ranking weniger, wie sicher Schweizer Städte für Velofahrer sind, als vielmehr, wie leicht sich mit unpassenden Kennzahlen scheinbar eindeutige Geschichten erzählen lassen.</w:t>
      </w:r>
    </w:p>
    <w:sectPr w:rsidR="00030D71" w:rsidRPr="00030D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9B"/>
    <w:rsid w:val="000238C2"/>
    <w:rsid w:val="00030D71"/>
    <w:rsid w:val="00513585"/>
    <w:rsid w:val="00615019"/>
    <w:rsid w:val="00786491"/>
    <w:rsid w:val="00834B38"/>
    <w:rsid w:val="008407CD"/>
    <w:rsid w:val="00D42FBF"/>
    <w:rsid w:val="00DE399B"/>
    <w:rsid w:val="00F03C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64CD0"/>
  <w15:chartTrackingRefBased/>
  <w15:docId w15:val="{0A8CFDE6-A675-4AC0-B579-DD9E69DD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8"/>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399B"/>
  </w:style>
  <w:style w:type="paragraph" w:styleId="berschrift1">
    <w:name w:val="heading 1"/>
    <w:basedOn w:val="Standard"/>
    <w:next w:val="Standard"/>
    <w:link w:val="berschrift1Zchn"/>
    <w:uiPriority w:val="9"/>
    <w:qFormat/>
    <w:rsid w:val="00DE3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E3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E399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berschrift4">
    <w:name w:val="heading 4"/>
    <w:basedOn w:val="Standard"/>
    <w:next w:val="Standard"/>
    <w:link w:val="berschrift4Zchn"/>
    <w:uiPriority w:val="9"/>
    <w:semiHidden/>
    <w:unhideWhenUsed/>
    <w:qFormat/>
    <w:rsid w:val="00DE39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E399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DE39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E399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DE399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E399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399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E399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E399B"/>
    <w:rPr>
      <w:rFonts w:asciiTheme="minorHAnsi" w:eastAsiaTheme="majorEastAsia" w:hAnsiTheme="minorHAnsi" w:cstheme="majorBidi"/>
      <w:color w:val="0F4761" w:themeColor="accent1" w:themeShade="BF"/>
      <w:szCs w:val="28"/>
    </w:rPr>
  </w:style>
  <w:style w:type="character" w:customStyle="1" w:styleId="berschrift4Zchn">
    <w:name w:val="Überschrift 4 Zchn"/>
    <w:basedOn w:val="Absatz-Standardschriftart"/>
    <w:link w:val="berschrift4"/>
    <w:uiPriority w:val="9"/>
    <w:semiHidden/>
    <w:rsid w:val="00DE399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E399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E399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E399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E399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E399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E3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399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E399B"/>
    <w:pPr>
      <w:numPr>
        <w:ilvl w:val="1"/>
      </w:numPr>
    </w:pPr>
    <w:rPr>
      <w:rFonts w:asciiTheme="minorHAnsi" w:eastAsiaTheme="majorEastAsia" w:hAnsiTheme="minorHAnsi" w:cstheme="majorBidi"/>
      <w:color w:val="595959" w:themeColor="text1" w:themeTint="A6"/>
      <w:spacing w:val="15"/>
      <w:szCs w:val="28"/>
    </w:rPr>
  </w:style>
  <w:style w:type="character" w:customStyle="1" w:styleId="UntertitelZchn">
    <w:name w:val="Untertitel Zchn"/>
    <w:basedOn w:val="Absatz-Standardschriftart"/>
    <w:link w:val="Untertitel"/>
    <w:uiPriority w:val="11"/>
    <w:rsid w:val="00DE399B"/>
    <w:rPr>
      <w:rFonts w:asciiTheme="minorHAnsi" w:eastAsiaTheme="majorEastAsia" w:hAnsiTheme="minorHAnsi" w:cstheme="majorBidi"/>
      <w:color w:val="595959" w:themeColor="text1" w:themeTint="A6"/>
      <w:spacing w:val="15"/>
      <w:szCs w:val="28"/>
    </w:rPr>
  </w:style>
  <w:style w:type="paragraph" w:styleId="Zitat">
    <w:name w:val="Quote"/>
    <w:basedOn w:val="Standard"/>
    <w:next w:val="Standard"/>
    <w:link w:val="ZitatZchn"/>
    <w:uiPriority w:val="29"/>
    <w:qFormat/>
    <w:rsid w:val="00DE399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E399B"/>
    <w:rPr>
      <w:i/>
      <w:iCs/>
      <w:color w:val="404040" w:themeColor="text1" w:themeTint="BF"/>
    </w:rPr>
  </w:style>
  <w:style w:type="paragraph" w:styleId="Listenabsatz">
    <w:name w:val="List Paragraph"/>
    <w:basedOn w:val="Standard"/>
    <w:uiPriority w:val="34"/>
    <w:qFormat/>
    <w:rsid w:val="00DE399B"/>
    <w:pPr>
      <w:ind w:left="720"/>
      <w:contextualSpacing/>
    </w:pPr>
  </w:style>
  <w:style w:type="character" w:styleId="IntensiveHervorhebung">
    <w:name w:val="Intense Emphasis"/>
    <w:basedOn w:val="Absatz-Standardschriftart"/>
    <w:uiPriority w:val="21"/>
    <w:qFormat/>
    <w:rsid w:val="00DE399B"/>
    <w:rPr>
      <w:i/>
      <w:iCs/>
      <w:color w:val="0F4761" w:themeColor="accent1" w:themeShade="BF"/>
    </w:rPr>
  </w:style>
  <w:style w:type="paragraph" w:styleId="IntensivesZitat">
    <w:name w:val="Intense Quote"/>
    <w:basedOn w:val="Standard"/>
    <w:next w:val="Standard"/>
    <w:link w:val="IntensivesZitatZchn"/>
    <w:uiPriority w:val="30"/>
    <w:qFormat/>
    <w:rsid w:val="00DE3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E399B"/>
    <w:rPr>
      <w:i/>
      <w:iCs/>
      <w:color w:val="0F4761" w:themeColor="accent1" w:themeShade="BF"/>
    </w:rPr>
  </w:style>
  <w:style w:type="character" w:styleId="IntensiverVerweis">
    <w:name w:val="Intense Reference"/>
    <w:basedOn w:val="Absatz-Standardschriftart"/>
    <w:uiPriority w:val="32"/>
    <w:qFormat/>
    <w:rsid w:val="00DE3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2934</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Diener</dc:creator>
  <cp:keywords/>
  <dc:description/>
  <cp:lastModifiedBy>Marco Diener</cp:lastModifiedBy>
  <cp:revision>3</cp:revision>
  <dcterms:created xsi:type="dcterms:W3CDTF">2026-08-04T10:23:00Z</dcterms:created>
  <dcterms:modified xsi:type="dcterms:W3CDTF">2026-08-04T10:29:00Z</dcterms:modified>
</cp:coreProperties>
</file>